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80" w:rsidRDefault="00126D61">
      <w:pPr>
        <w:pStyle w:val="a3"/>
        <w:keepNext/>
        <w:jc w:val="center"/>
        <w:rPr>
          <w:rFonts w:ascii="Times New Roman" w:eastAsia="仿宋_GB2312" w:hAnsi="Times New Roman"/>
          <w:sz w:val="24"/>
          <w:szCs w:val="28"/>
        </w:rPr>
      </w:pPr>
      <w:bookmarkStart w:id="0" w:name="_Toc24026539"/>
      <w:bookmarkStart w:id="1" w:name="_GoBack"/>
      <w:bookmarkEnd w:id="0"/>
      <w:r>
        <w:rPr>
          <w:rFonts w:ascii="Times New Roman" w:eastAsia="仿宋_GB2312" w:hAnsi="Times New Roman" w:hint="eastAsia"/>
          <w:sz w:val="28"/>
          <w:szCs w:val="28"/>
        </w:rPr>
        <w:t>表</w:t>
      </w:r>
      <w:r>
        <w:rPr>
          <w:rFonts w:ascii="Times New Roman" w:eastAsia="仿宋_GB2312" w:hAnsi="Times New Roman" w:hint="eastAsia"/>
          <w:sz w:val="28"/>
          <w:szCs w:val="28"/>
        </w:rPr>
        <w:fldChar w:fldCharType="begin"/>
      </w:r>
      <w:r>
        <w:rPr>
          <w:rFonts w:ascii="Times New Roman" w:eastAsia="仿宋_GB2312" w:hAnsi="Times New Roman" w:hint="eastAsia"/>
          <w:sz w:val="28"/>
          <w:szCs w:val="28"/>
        </w:rPr>
        <w:instrText xml:space="preserve"> SEQ </w:instrText>
      </w:r>
      <w:r>
        <w:rPr>
          <w:rFonts w:ascii="Times New Roman" w:eastAsia="仿宋_GB2312" w:hAnsi="Times New Roman" w:hint="eastAsia"/>
          <w:sz w:val="28"/>
          <w:szCs w:val="28"/>
        </w:rPr>
        <w:instrText>表格</w:instrText>
      </w:r>
      <w:r>
        <w:rPr>
          <w:rFonts w:ascii="Times New Roman" w:eastAsia="仿宋_GB2312" w:hAnsi="Times New Roman" w:hint="eastAsia"/>
          <w:sz w:val="28"/>
          <w:szCs w:val="28"/>
        </w:rPr>
        <w:instrText xml:space="preserve"> \* ARABIC </w:instrText>
      </w:r>
      <w:r>
        <w:rPr>
          <w:rFonts w:ascii="Times New Roman" w:eastAsia="仿宋_GB2312" w:hAnsi="Times New Roman" w:hint="eastAsia"/>
          <w:sz w:val="28"/>
          <w:szCs w:val="28"/>
        </w:rPr>
        <w:fldChar w:fldCharType="separate"/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fldChar w:fldCharType="end"/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2019</w:t>
      </w:r>
      <w:r>
        <w:rPr>
          <w:rFonts w:ascii="Times New Roman" w:eastAsia="仿宋_GB2312" w:hAnsi="Times New Roman" w:hint="eastAsia"/>
          <w:sz w:val="28"/>
          <w:szCs w:val="28"/>
        </w:rPr>
        <w:t>年工业百强县（市）</w:t>
      </w:r>
    </w:p>
    <w:tbl>
      <w:tblPr>
        <w:tblW w:w="849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380"/>
        <w:gridCol w:w="3927"/>
        <w:gridCol w:w="2229"/>
      </w:tblGrid>
      <w:tr w:rsidR="00004980">
        <w:trPr>
          <w:trHeight w:val="210"/>
          <w:tblHeader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noWrap/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2" w:name="table01"/>
            <w:bookmarkEnd w:id="2"/>
            <w:bookmarkEnd w:id="1"/>
            <w:r>
              <w:rPr>
                <w:rFonts w:ascii="仿宋_GB2312" w:eastAsia="仿宋_GB2312" w:hAnsi="宋体" w:cs="宋体"/>
                <w:kern w:val="0"/>
                <w:sz w:val="24"/>
              </w:rPr>
              <w:t>排名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地区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地级市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县（市）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无锡市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江阴市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昆山市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张家港市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常熟市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泉州市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晋江市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宁波市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慈溪市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苏州市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太仓市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长沙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长沙县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陕西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榆林市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神木市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无锡市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宜兴市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长沙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浏阳市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烟台市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龙口市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长沙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宁乡市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南通市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海门市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内蒙古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鄂尔多斯市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准格尔旗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镇江市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丹阳市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宁波市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余姚市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泰州市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泰兴市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绍兴市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诸暨市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东营市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广饶县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威海市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荣成市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青岛市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胶州市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内蒙古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鄂尔多斯市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伊金霍洛旗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泉州市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南安市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南通市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海安市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唐山市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迁安市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南通市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启东市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福清市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泰州市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靖江市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徐州市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邳州市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南通市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如皋市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郑州市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新郑市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许昌市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长葛市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嘉兴市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桐乡市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35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温州市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乐清市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嘉兴市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海宁市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南通市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如东县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常州市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溧阳市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嘉兴市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平湖市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镇江市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扬中市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郑州市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巩义市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贵州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遵义市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仁怀市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内蒙古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鄂尔多斯市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乌审旗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枣庄市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滕州市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金华市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义乌市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扬州市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仪征市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泉州市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石狮市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青岛市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平度市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潍坊市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诸城市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内蒙古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鄂尔多斯市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鄂托克旗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江西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南昌市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南昌县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长兴县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泰安市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新泰市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嘉兴市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海盐县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泉州市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惠安县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泰州市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兴化市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济宁市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邹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城市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德清县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宁夏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银川市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灵武市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郑州市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登封市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滨州市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邹平市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徐州市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沛县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嘉兴市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嘉善县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台州市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温岭市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烟台市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蓬莱市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温州市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瑞安市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潍坊市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高密市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烟台市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招远市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盐城市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东台市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许昌市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禹州市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71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徐州市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新沂市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泰安市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肥城市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漳州市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龙海市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唐山市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滦州市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安徽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合肥市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肥西县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宿迁市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沭阳县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惠州市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博罗县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烟台市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莱州市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郑州市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新密市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陕西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榆林市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府谷县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淄博市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桓台县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安徽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滁州市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天长市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潍坊市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青州市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仙桃市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仙桃市</w:t>
            </w:r>
            <w:r>
              <w:rPr>
                <w:rFonts w:ascii="宋体" w:eastAsia="宋体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潍坊市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寿光市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绍兴市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新昌县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郑州市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荥阳市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山东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聊城市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茌平县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台州市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临海市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台州市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玉环市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扬州市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高邮市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江苏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镇江市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句容市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新疆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巴音</w:t>
            </w: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</w:rPr>
              <w:t>郭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</w:rPr>
              <w:t>楞蒙古自治州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库尔勒市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★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邯郸市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武安市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广东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揭阳市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普宁市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福建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福州市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闽侯县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宜昌市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宜都市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河南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焦作市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沁阳市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浙江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金华市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永康市</w:t>
            </w:r>
          </w:p>
        </w:tc>
      </w:tr>
      <w:tr w:rsidR="00004980">
        <w:trPr>
          <w:trHeight w:val="210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湖北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黄石市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980" w:rsidRDefault="00126D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大冶市</w:t>
            </w:r>
          </w:p>
        </w:tc>
      </w:tr>
    </w:tbl>
    <w:p w:rsidR="00004980" w:rsidRDefault="00126D61">
      <w:pPr>
        <w:widowControl/>
        <w:spacing w:before="100" w:beforeAutospacing="1" w:after="100" w:afterAutospacing="1"/>
        <w:jc w:val="right"/>
        <w:rPr>
          <w:rFonts w:ascii="仿宋_GB2312" w:eastAsia="仿宋_GB2312" w:hAnsi="宋体" w:cs="宋体"/>
          <w:kern w:val="0"/>
          <w:sz w:val="20"/>
          <w:szCs w:val="20"/>
        </w:rPr>
      </w:pPr>
      <w:r>
        <w:rPr>
          <w:rFonts w:ascii="仿宋_GB2312" w:eastAsia="仿宋_GB2312" w:hAnsi="宋体" w:cs="宋体"/>
          <w:kern w:val="0"/>
          <w:sz w:val="20"/>
          <w:szCs w:val="20"/>
        </w:rPr>
        <w:t>数据来源：中国信息通信研究院</w:t>
      </w:r>
    </w:p>
    <w:p w:rsidR="00004980" w:rsidRDefault="00126D61">
      <w:pPr>
        <w:widowControl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</w:t>
      </w:r>
      <w:r>
        <w:rPr>
          <w:rFonts w:ascii="仿宋_GB2312" w:eastAsia="仿宋_GB2312" w:hAnsi="宋体" w:cs="宋体" w:hint="eastAsia"/>
          <w:kern w:val="0"/>
          <w:sz w:val="24"/>
        </w:rPr>
        <w:t>:</w:t>
      </w:r>
      <w:r>
        <w:rPr>
          <w:rFonts w:ascii="仿宋_GB2312" w:eastAsia="仿宋_GB2312" w:hAnsi="宋体" w:cs="宋体" w:hint="eastAsia"/>
          <w:kern w:val="0"/>
          <w:sz w:val="24"/>
        </w:rPr>
        <w:t>（</w:t>
      </w:r>
      <w:r>
        <w:rPr>
          <w:rFonts w:ascii="仿宋_GB2312" w:eastAsia="仿宋_GB2312" w:hAnsi="宋体" w:cs="宋体" w:hint="eastAsia"/>
          <w:kern w:val="0"/>
          <w:sz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</w:rPr>
        <w:t>）报告中行政区划统计截止</w:t>
      </w:r>
      <w:r>
        <w:rPr>
          <w:rFonts w:ascii="仿宋_GB2312" w:eastAsia="仿宋_GB2312" w:hAnsi="宋体" w:cs="宋体" w:hint="eastAsia"/>
          <w:kern w:val="0"/>
          <w:sz w:val="24"/>
        </w:rPr>
        <w:t>2019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>7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31</w:t>
      </w:r>
      <w:r>
        <w:rPr>
          <w:rFonts w:ascii="仿宋_GB2312" w:eastAsia="仿宋_GB2312" w:hAnsi="宋体" w:cs="宋体" w:hint="eastAsia"/>
          <w:kern w:val="0"/>
          <w:sz w:val="24"/>
        </w:rPr>
        <w:t>日。</w:t>
      </w:r>
      <w:r>
        <w:rPr>
          <w:rFonts w:ascii="仿宋_GB2312" w:eastAsia="仿宋_GB2312" w:hAnsi="宋体" w:cs="宋体" w:hint="eastAsia"/>
          <w:kern w:val="0"/>
          <w:sz w:val="24"/>
        </w:rPr>
        <w:t>20</w:t>
      </w:r>
      <w:r>
        <w:rPr>
          <w:rFonts w:ascii="仿宋_GB2312" w:eastAsia="仿宋_GB2312" w:hAnsi="宋体" w:cs="宋体"/>
          <w:kern w:val="0"/>
          <w:sz w:val="24"/>
        </w:rPr>
        <w:t>19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/>
          <w:kern w:val="0"/>
          <w:sz w:val="24"/>
        </w:rPr>
        <w:t>8</w:t>
      </w:r>
      <w:r>
        <w:rPr>
          <w:rFonts w:ascii="仿宋_GB2312" w:eastAsia="仿宋_GB2312" w:hAnsi="宋体" w:cs="宋体" w:hint="eastAsia"/>
          <w:kern w:val="0"/>
          <w:sz w:val="24"/>
        </w:rPr>
        <w:t>月，聊城市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茌</w:t>
      </w:r>
      <w:proofErr w:type="gramEnd"/>
    </w:p>
    <w:p w:rsidR="00004980" w:rsidRDefault="00126D61">
      <w:pPr>
        <w:widowControl/>
        <w:ind w:firstLineChars="400" w:firstLine="96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平县撤县设立聊城市茌平区</w:t>
      </w:r>
      <w:r>
        <w:rPr>
          <w:rFonts w:ascii="仿宋_GB2312" w:eastAsia="仿宋_GB2312" w:hAnsi="宋体" w:cs="宋体"/>
          <w:kern w:val="0"/>
          <w:sz w:val="24"/>
        </w:rPr>
        <w:t>。</w:t>
      </w:r>
    </w:p>
    <w:p w:rsidR="00206647" w:rsidRPr="00206647" w:rsidRDefault="00126D61" w:rsidP="00206647">
      <w:pPr>
        <w:widowControl/>
        <w:ind w:firstLineChars="100" w:firstLine="240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（</w:t>
      </w:r>
      <w:r>
        <w:rPr>
          <w:rFonts w:ascii="仿宋_GB2312" w:eastAsia="仿宋_GB2312" w:hAnsi="宋体" w:cs="宋体" w:hint="eastAsia"/>
          <w:kern w:val="0"/>
          <w:sz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</w:rPr>
        <w:t>）带★表示为省内第一名。</w:t>
      </w:r>
    </w:p>
    <w:sectPr w:rsidR="00206647" w:rsidRPr="0020664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61" w:rsidRDefault="00126D61">
      <w:r>
        <w:separator/>
      </w:r>
    </w:p>
  </w:endnote>
  <w:endnote w:type="continuationSeparator" w:id="0">
    <w:p w:rsidR="00126D61" w:rsidRDefault="0012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80" w:rsidRDefault="00004980">
    <w:pPr>
      <w:pStyle w:val="a4"/>
      <w:jc w:val="center"/>
    </w:pPr>
  </w:p>
  <w:p w:rsidR="00004980" w:rsidRDefault="000049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80" w:rsidRDefault="0000498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61" w:rsidRDefault="00126D61">
      <w:r>
        <w:separator/>
      </w:r>
    </w:p>
  </w:footnote>
  <w:footnote w:type="continuationSeparator" w:id="0">
    <w:p w:rsidR="00126D61" w:rsidRDefault="0012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80" w:rsidRDefault="0000498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80" w:rsidRDefault="000049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82F10"/>
    <w:rsid w:val="00004980"/>
    <w:rsid w:val="00011EA5"/>
    <w:rsid w:val="00061E8D"/>
    <w:rsid w:val="00063629"/>
    <w:rsid w:val="00115E1F"/>
    <w:rsid w:val="00126D61"/>
    <w:rsid w:val="00161513"/>
    <w:rsid w:val="001876D4"/>
    <w:rsid w:val="00187D22"/>
    <w:rsid w:val="001C2DB6"/>
    <w:rsid w:val="002048A0"/>
    <w:rsid w:val="00206647"/>
    <w:rsid w:val="00222629"/>
    <w:rsid w:val="0025259F"/>
    <w:rsid w:val="00261135"/>
    <w:rsid w:val="002625B4"/>
    <w:rsid w:val="002D034A"/>
    <w:rsid w:val="00310A4C"/>
    <w:rsid w:val="0032377A"/>
    <w:rsid w:val="00332597"/>
    <w:rsid w:val="00346182"/>
    <w:rsid w:val="00396DC8"/>
    <w:rsid w:val="003D1611"/>
    <w:rsid w:val="00403350"/>
    <w:rsid w:val="00407E33"/>
    <w:rsid w:val="00533531"/>
    <w:rsid w:val="00561FF4"/>
    <w:rsid w:val="0058170E"/>
    <w:rsid w:val="005B748E"/>
    <w:rsid w:val="00626712"/>
    <w:rsid w:val="006C41AB"/>
    <w:rsid w:val="00703EF9"/>
    <w:rsid w:val="00766057"/>
    <w:rsid w:val="007744CB"/>
    <w:rsid w:val="00786A67"/>
    <w:rsid w:val="007B0073"/>
    <w:rsid w:val="0081482B"/>
    <w:rsid w:val="00830E98"/>
    <w:rsid w:val="008465B2"/>
    <w:rsid w:val="00854A02"/>
    <w:rsid w:val="00860FF1"/>
    <w:rsid w:val="00870467"/>
    <w:rsid w:val="00881DDA"/>
    <w:rsid w:val="00885D0F"/>
    <w:rsid w:val="008B2B0E"/>
    <w:rsid w:val="00924999"/>
    <w:rsid w:val="00933D69"/>
    <w:rsid w:val="009422B8"/>
    <w:rsid w:val="009B0858"/>
    <w:rsid w:val="009B4B62"/>
    <w:rsid w:val="009E28E1"/>
    <w:rsid w:val="00A52BBC"/>
    <w:rsid w:val="00B00C94"/>
    <w:rsid w:val="00B179EC"/>
    <w:rsid w:val="00B53874"/>
    <w:rsid w:val="00C009BF"/>
    <w:rsid w:val="00C53BC7"/>
    <w:rsid w:val="00C57526"/>
    <w:rsid w:val="00C73F5A"/>
    <w:rsid w:val="00CA778D"/>
    <w:rsid w:val="00CD2936"/>
    <w:rsid w:val="00D72630"/>
    <w:rsid w:val="00F8606C"/>
    <w:rsid w:val="05BC4F79"/>
    <w:rsid w:val="05E82F10"/>
    <w:rsid w:val="063338D8"/>
    <w:rsid w:val="06362E23"/>
    <w:rsid w:val="0CE721E9"/>
    <w:rsid w:val="1D540F89"/>
    <w:rsid w:val="22B33BA4"/>
    <w:rsid w:val="28C52F45"/>
    <w:rsid w:val="2E033E59"/>
    <w:rsid w:val="2E0A11DE"/>
    <w:rsid w:val="2F056488"/>
    <w:rsid w:val="351F7302"/>
    <w:rsid w:val="36DE53EB"/>
    <w:rsid w:val="433F2502"/>
    <w:rsid w:val="435E1F18"/>
    <w:rsid w:val="4D1B42C1"/>
    <w:rsid w:val="520A1FEA"/>
    <w:rsid w:val="52FE6D46"/>
    <w:rsid w:val="6C3A31BC"/>
    <w:rsid w:val="706B67A1"/>
    <w:rsid w:val="71D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uiPriority="99" w:qFormat="1"/>
    <w:lsdException w:name="caption" w:uiPriority="35" w:unhideWhenUsed="1" w:qFormat="1"/>
    <w:lsdException w:name="footnote reference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"/>
    <w:uiPriority w:val="99"/>
    <w:unhideWhenUsed/>
    <w:qFormat/>
    <w:pPr>
      <w:snapToGrid w:val="0"/>
      <w:jc w:val="left"/>
    </w:pPr>
    <w:rPr>
      <w:sz w:val="18"/>
      <w:szCs w:val="2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1-1">
    <w:name w:val="Medium Shading 1 Accent 1"/>
    <w:basedOn w:val="a1"/>
    <w:uiPriority w:val="63"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脚注文本 Char"/>
    <w:basedOn w:val="a0"/>
    <w:link w:val="a6"/>
    <w:uiPriority w:val="99"/>
    <w:qFormat/>
    <w:rPr>
      <w:kern w:val="2"/>
      <w:sz w:val="18"/>
      <w:szCs w:val="22"/>
    </w:rPr>
  </w:style>
  <w:style w:type="paragraph" w:styleId="a9">
    <w:name w:val="Balloon Text"/>
    <w:basedOn w:val="a"/>
    <w:link w:val="Char0"/>
    <w:rsid w:val="00206647"/>
    <w:rPr>
      <w:sz w:val="18"/>
      <w:szCs w:val="18"/>
    </w:rPr>
  </w:style>
  <w:style w:type="character" w:customStyle="1" w:styleId="Char0">
    <w:name w:val="批注框文本 Char"/>
    <w:basedOn w:val="a0"/>
    <w:link w:val="a9"/>
    <w:rsid w:val="002066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uiPriority="99" w:qFormat="1"/>
    <w:lsdException w:name="caption" w:uiPriority="35" w:unhideWhenUsed="1" w:qFormat="1"/>
    <w:lsdException w:name="footnote reference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"/>
    <w:uiPriority w:val="99"/>
    <w:unhideWhenUsed/>
    <w:qFormat/>
    <w:pPr>
      <w:snapToGrid w:val="0"/>
      <w:jc w:val="left"/>
    </w:pPr>
    <w:rPr>
      <w:sz w:val="18"/>
      <w:szCs w:val="2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1-1">
    <w:name w:val="Medium Shading 1 Accent 1"/>
    <w:basedOn w:val="a1"/>
    <w:uiPriority w:val="63"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脚注文本 Char"/>
    <w:basedOn w:val="a0"/>
    <w:link w:val="a6"/>
    <w:uiPriority w:val="99"/>
    <w:qFormat/>
    <w:rPr>
      <w:kern w:val="2"/>
      <w:sz w:val="18"/>
      <w:szCs w:val="22"/>
    </w:rPr>
  </w:style>
  <w:style w:type="paragraph" w:styleId="a9">
    <w:name w:val="Balloon Text"/>
    <w:basedOn w:val="a"/>
    <w:link w:val="Char0"/>
    <w:rsid w:val="00206647"/>
    <w:rPr>
      <w:sz w:val="18"/>
      <w:szCs w:val="18"/>
    </w:rPr>
  </w:style>
  <w:style w:type="character" w:customStyle="1" w:styleId="Char0">
    <w:name w:val="批注框文本 Char"/>
    <w:basedOn w:val="a0"/>
    <w:link w:val="a9"/>
    <w:rsid w:val="002066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宋一丹</dc:creator>
  <cp:lastModifiedBy>lenovo</cp:lastModifiedBy>
  <cp:revision>2</cp:revision>
  <dcterms:created xsi:type="dcterms:W3CDTF">2019-11-13T09:18:00Z</dcterms:created>
  <dcterms:modified xsi:type="dcterms:W3CDTF">2019-11-13T09:18:00Z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